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3</w:t>
      </w:r>
    </w:p>
    <w:p>
      <w:pPr>
        <w:widowControl/>
        <w:spacing w:after="312" w:afterLines="100" w:line="57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旱区作物逆境生物学国家重点实验室第一届微结构摄影大赛</w:t>
      </w:r>
      <w:bookmarkStart w:id="0" w:name="_GoBack"/>
      <w:bookmarkEnd w:id="0"/>
      <w:r>
        <w:rPr>
          <w:rFonts w:ascii="黑体" w:hAnsi="黑体" w:eastAsia="黑体" w:cs="黑体"/>
          <w:kern w:val="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kern w:val="0"/>
          <w:sz w:val="32"/>
          <w:szCs w:val="32"/>
        </w:rPr>
        <w:t>作品信息表（艺术创新组）</w:t>
      </w:r>
    </w:p>
    <w:tbl>
      <w:tblPr>
        <w:tblStyle w:val="4"/>
        <w:tblW w:w="89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93"/>
        <w:gridCol w:w="1984"/>
        <w:gridCol w:w="2268"/>
        <w:gridCol w:w="25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作者作品基本信息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作者姓名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25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拍摄仪器型号</w:t>
            </w:r>
          </w:p>
        </w:tc>
        <w:tc>
          <w:tcPr>
            <w:tcW w:w="25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参赛作品背景工作介绍</w:t>
            </w:r>
          </w:p>
        </w:tc>
        <w:tc>
          <w:tcPr>
            <w:tcW w:w="8136" w:type="dxa"/>
            <w:gridSpan w:val="4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（应包含背景工作课题来源、课题内容简介、课题的目标与意义、课题进展等 100~300字）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参赛作品原图介绍</w:t>
            </w:r>
          </w:p>
        </w:tc>
        <w:tc>
          <w:tcPr>
            <w:tcW w:w="8136" w:type="dxa"/>
            <w:gridSpan w:val="4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（应包含拍摄环境、拍摄手段、拍摄结果分析&lt;如亮暗代表什么&gt;等100~300字）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24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参赛作品最终图介绍</w:t>
            </w:r>
          </w:p>
        </w:tc>
        <w:tc>
          <w:tcPr>
            <w:tcW w:w="8136" w:type="dxa"/>
            <w:gridSpan w:val="4"/>
            <w:tcBorders>
              <w:bottom w:val="single" w:color="auto" w:sz="8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（应包含经过处理之后的图片的作品分析、意境阐述等）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2F"/>
    <w:rsid w:val="000E16A2"/>
    <w:rsid w:val="001115DF"/>
    <w:rsid w:val="00252277"/>
    <w:rsid w:val="002975EF"/>
    <w:rsid w:val="00342C2F"/>
    <w:rsid w:val="00347E65"/>
    <w:rsid w:val="005A5D68"/>
    <w:rsid w:val="006227B5"/>
    <w:rsid w:val="006E0C45"/>
    <w:rsid w:val="007E32A7"/>
    <w:rsid w:val="0088487E"/>
    <w:rsid w:val="00A2357A"/>
    <w:rsid w:val="00B61DA2"/>
    <w:rsid w:val="00F02015"/>
    <w:rsid w:val="00F14178"/>
    <w:rsid w:val="00FF36E3"/>
    <w:rsid w:val="0B22300C"/>
    <w:rsid w:val="20BD7AA9"/>
    <w:rsid w:val="3CDB2AB0"/>
    <w:rsid w:val="4BB440F0"/>
    <w:rsid w:val="4E037EE6"/>
    <w:rsid w:val="5F7915F3"/>
    <w:rsid w:val="668A3A5B"/>
    <w:rsid w:val="6C2B4A4A"/>
    <w:rsid w:val="76A7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2018-06-17T03:31:00Z</dcterms:created>
  <dc:creator>LongYu</dc:creator>
  <cp:lastModifiedBy>华</cp:lastModifiedBy>
  <cp:lastPrinted>2022-06-09T07:28:00Z</cp:lastPrinted>
  <dcterms:modified xsi:type="dcterms:W3CDTF">2022-06-10T01:48:42Z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4D1742F708F7476FB50CCAFA83E458C2</vt:lpwstr>
  </property>
</Properties>
</file>